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C91" w:rsidRPr="00751C91" w:rsidRDefault="00751C91" w:rsidP="00697FFC">
      <w:pPr>
        <w:autoSpaceDE w:val="0"/>
        <w:autoSpaceDN w:val="0"/>
        <w:adjustRightInd w:val="0"/>
        <w:spacing w:after="0" w:line="240" w:lineRule="auto"/>
        <w:jc w:val="right"/>
        <w:rPr>
          <w:rFonts w:ascii="Times New Roman" w:hAnsi="Times New Roman" w:cs="Times New Roman"/>
          <w:b/>
          <w:i/>
          <w:sz w:val="28"/>
          <w:szCs w:val="28"/>
        </w:rPr>
      </w:pPr>
      <w:bookmarkStart w:id="0" w:name="_Hlk22234198"/>
      <w:r w:rsidRPr="00751C91">
        <w:rPr>
          <w:rFonts w:ascii="Times New Roman" w:hAnsi="Times New Roman" w:cs="Times New Roman"/>
          <w:b/>
          <w:i/>
          <w:sz w:val="28"/>
          <w:szCs w:val="28"/>
        </w:rPr>
        <w:t>На правах рукописи</w:t>
      </w:r>
    </w:p>
    <w:p w:rsidR="00751C91" w:rsidRPr="00751C91" w:rsidRDefault="00751C91" w:rsidP="00697FFC">
      <w:pPr>
        <w:autoSpaceDE w:val="0"/>
        <w:autoSpaceDN w:val="0"/>
        <w:adjustRightInd w:val="0"/>
        <w:spacing w:after="0" w:line="240" w:lineRule="auto"/>
        <w:jc w:val="right"/>
        <w:rPr>
          <w:rFonts w:ascii="Times New Roman" w:hAnsi="Times New Roman" w:cs="Times New Roman"/>
          <w:b/>
          <w:i/>
          <w:sz w:val="28"/>
          <w:szCs w:val="28"/>
        </w:rPr>
      </w:pPr>
    </w:p>
    <w:p w:rsidR="00751C91" w:rsidRPr="00751C91" w:rsidRDefault="00751C91" w:rsidP="00697FFC">
      <w:pPr>
        <w:autoSpaceDE w:val="0"/>
        <w:autoSpaceDN w:val="0"/>
        <w:adjustRightInd w:val="0"/>
        <w:spacing w:after="0" w:line="240" w:lineRule="auto"/>
        <w:jc w:val="center"/>
        <w:rPr>
          <w:rFonts w:ascii="Times New Roman" w:hAnsi="Times New Roman" w:cs="Times New Roman"/>
          <w:sz w:val="28"/>
          <w:szCs w:val="28"/>
        </w:rPr>
      </w:pPr>
      <w:r w:rsidRPr="00751C91">
        <w:rPr>
          <w:rFonts w:ascii="Times New Roman" w:hAnsi="Times New Roman" w:cs="Times New Roman"/>
          <w:sz w:val="28"/>
          <w:szCs w:val="28"/>
        </w:rPr>
        <w:t>Минобрнауки Российской Федерации</w:t>
      </w:r>
    </w:p>
    <w:p w:rsidR="00751C91" w:rsidRPr="00751C91" w:rsidRDefault="00751C91" w:rsidP="00697FFC">
      <w:pPr>
        <w:autoSpaceDE w:val="0"/>
        <w:autoSpaceDN w:val="0"/>
        <w:adjustRightInd w:val="0"/>
        <w:spacing w:after="0" w:line="240" w:lineRule="auto"/>
        <w:jc w:val="center"/>
        <w:rPr>
          <w:rFonts w:ascii="Times New Roman" w:hAnsi="Times New Roman" w:cs="Times New Roman"/>
          <w:sz w:val="28"/>
          <w:szCs w:val="28"/>
        </w:rPr>
      </w:pPr>
    </w:p>
    <w:p w:rsidR="00751C91" w:rsidRPr="00751C91" w:rsidRDefault="00751C91" w:rsidP="00697FFC">
      <w:pPr>
        <w:pStyle w:val="ReportHead0"/>
        <w:suppressAutoHyphens/>
        <w:ind w:firstLine="709"/>
        <w:rPr>
          <w:szCs w:val="28"/>
        </w:rPr>
      </w:pPr>
      <w:r w:rsidRPr="00751C91">
        <w:rPr>
          <w:szCs w:val="28"/>
        </w:rPr>
        <w:t>Бузулукский гуманитарно-технологический институт (филиал)</w:t>
      </w:r>
    </w:p>
    <w:p w:rsidR="00751C91" w:rsidRPr="00751C91" w:rsidRDefault="00751C91" w:rsidP="00697FFC">
      <w:pPr>
        <w:pStyle w:val="ReportHead0"/>
        <w:suppressAutoHyphens/>
        <w:ind w:firstLine="709"/>
        <w:rPr>
          <w:szCs w:val="28"/>
        </w:rPr>
      </w:pPr>
      <w:r w:rsidRPr="00751C91">
        <w:rPr>
          <w:szCs w:val="28"/>
        </w:rPr>
        <w:t>федерального государственного бюджетного образовательного учреждения высшего образования</w:t>
      </w:r>
    </w:p>
    <w:p w:rsidR="009F32DB" w:rsidRDefault="00751C91" w:rsidP="009F32DB">
      <w:pPr>
        <w:pStyle w:val="ReportHead0"/>
        <w:keepNext/>
        <w:suppressAutoHyphens/>
      </w:pPr>
      <w:r w:rsidRPr="00751C91">
        <w:rPr>
          <w:szCs w:val="28"/>
        </w:rPr>
        <w:tab/>
      </w:r>
      <w:r w:rsidR="009F32DB">
        <w:t>«Оренбургский государственный университет имени В.А. Бондаренко»</w:t>
      </w:r>
    </w:p>
    <w:p w:rsidR="009F32DB" w:rsidRDefault="009F32DB" w:rsidP="009F32DB">
      <w:pPr>
        <w:pStyle w:val="ReportHead0"/>
        <w:tabs>
          <w:tab w:val="center" w:pos="5173"/>
          <w:tab w:val="right" w:pos="9638"/>
        </w:tabs>
        <w:suppressAutoHyphens/>
        <w:ind w:firstLine="709"/>
        <w:jc w:val="left"/>
        <w:rPr>
          <w:szCs w:val="28"/>
        </w:rPr>
      </w:pPr>
    </w:p>
    <w:p w:rsidR="00751C91" w:rsidRPr="00751C91" w:rsidRDefault="00751C91" w:rsidP="009F32DB">
      <w:pPr>
        <w:pStyle w:val="ReportHead0"/>
        <w:tabs>
          <w:tab w:val="center" w:pos="5173"/>
          <w:tab w:val="right" w:pos="9638"/>
        </w:tabs>
        <w:suppressAutoHyphens/>
        <w:ind w:firstLine="709"/>
        <w:rPr>
          <w:szCs w:val="28"/>
        </w:rPr>
      </w:pPr>
      <w:r w:rsidRPr="00751C91">
        <w:rPr>
          <w:szCs w:val="28"/>
        </w:rPr>
        <w:t>Кафедра финансов и кредита</w:t>
      </w:r>
    </w:p>
    <w:p w:rsidR="00751C91" w:rsidRDefault="00751C91" w:rsidP="0003409E">
      <w:pPr>
        <w:suppressLineNumbers/>
        <w:spacing w:after="0" w:line="240" w:lineRule="auto"/>
        <w:jc w:val="center"/>
        <w:rPr>
          <w:rFonts w:ascii="Times New Roman" w:eastAsia="Times New Roman" w:hAnsi="Times New Roman" w:cs="Times New Roman"/>
          <w:noProof/>
          <w:sz w:val="28"/>
          <w:szCs w:val="28"/>
        </w:rPr>
      </w:pPr>
    </w:p>
    <w:p w:rsidR="009F32DB" w:rsidRPr="00751C91" w:rsidRDefault="009F32DB" w:rsidP="0003409E">
      <w:pPr>
        <w:suppressLineNumbers/>
        <w:spacing w:after="0" w:line="240" w:lineRule="auto"/>
        <w:jc w:val="center"/>
        <w:rPr>
          <w:rFonts w:ascii="Times New Roman" w:eastAsia="Times New Roman" w:hAnsi="Times New Roman" w:cs="Times New Roman"/>
          <w:noProof/>
          <w:sz w:val="28"/>
          <w:szCs w:val="28"/>
        </w:rPr>
      </w:pPr>
    </w:p>
    <w:p w:rsidR="00751C91" w:rsidRPr="00751C91" w:rsidRDefault="00751C91" w:rsidP="0003409E">
      <w:pPr>
        <w:spacing w:after="0" w:line="240" w:lineRule="auto"/>
        <w:jc w:val="center"/>
        <w:rPr>
          <w:rFonts w:ascii="Times New Roman" w:hAnsi="Times New Roman" w:cs="Times New Roman"/>
          <w:sz w:val="28"/>
          <w:szCs w:val="28"/>
          <w:lang w:eastAsia="ru-RU"/>
        </w:rPr>
      </w:pPr>
      <w:r w:rsidRPr="00751C91">
        <w:rPr>
          <w:rFonts w:ascii="Times New Roman" w:hAnsi="Times New Roman" w:cs="Times New Roman"/>
          <w:sz w:val="28"/>
          <w:szCs w:val="28"/>
        </w:rPr>
        <w:t>Методические указания для обучающихся по освоению дисциплины</w:t>
      </w:r>
    </w:p>
    <w:p w:rsidR="00751C91" w:rsidRPr="00751C91" w:rsidRDefault="00751C91" w:rsidP="0003409E">
      <w:pPr>
        <w:spacing w:after="0" w:line="240" w:lineRule="auto"/>
        <w:jc w:val="center"/>
        <w:rPr>
          <w:rFonts w:ascii="Times New Roman" w:hAnsi="Times New Roman" w:cs="Times New Roman"/>
          <w:sz w:val="28"/>
          <w:szCs w:val="28"/>
        </w:rPr>
      </w:pPr>
    </w:p>
    <w:p w:rsidR="00784EDA" w:rsidRPr="00784EDA" w:rsidRDefault="00784EDA" w:rsidP="00784EDA">
      <w:pPr>
        <w:pStyle w:val="ReportHead0"/>
        <w:keepNext/>
        <w:suppressAutoHyphens/>
        <w:rPr>
          <w:i/>
        </w:rPr>
      </w:pPr>
      <w:r w:rsidRPr="00784EDA">
        <w:rPr>
          <w:i/>
        </w:rPr>
        <w:t>«ФДТ.1 Делопроизводство»</w:t>
      </w: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r w:rsidRPr="00751C91">
        <w:rPr>
          <w:szCs w:val="28"/>
        </w:rPr>
        <w:t>Уровень высшего образования</w:t>
      </w:r>
    </w:p>
    <w:p w:rsidR="00751C91" w:rsidRPr="00751C91" w:rsidRDefault="00751C91" w:rsidP="0003409E">
      <w:pPr>
        <w:pStyle w:val="ReportHead0"/>
        <w:suppressAutoHyphens/>
        <w:rPr>
          <w:szCs w:val="28"/>
        </w:rPr>
      </w:pPr>
      <w:r w:rsidRPr="00751C91">
        <w:rPr>
          <w:szCs w:val="28"/>
        </w:rPr>
        <w:t>БАКАЛАВРИАТ</w:t>
      </w:r>
    </w:p>
    <w:p w:rsidR="00751C91" w:rsidRPr="00751C91" w:rsidRDefault="00751C91" w:rsidP="0003409E">
      <w:pPr>
        <w:pStyle w:val="ReportHead0"/>
        <w:suppressAutoHyphens/>
        <w:rPr>
          <w:szCs w:val="28"/>
        </w:rPr>
      </w:pPr>
      <w:r w:rsidRPr="00751C91">
        <w:rPr>
          <w:szCs w:val="28"/>
        </w:rPr>
        <w:t>Направление подготовки</w:t>
      </w:r>
    </w:p>
    <w:p w:rsidR="00751C91" w:rsidRPr="00751C91" w:rsidRDefault="00751C91" w:rsidP="0003409E">
      <w:pPr>
        <w:pStyle w:val="ReportHead0"/>
        <w:suppressAutoHyphens/>
        <w:rPr>
          <w:i/>
          <w:szCs w:val="28"/>
          <w:u w:val="single"/>
        </w:rPr>
      </w:pPr>
      <w:r w:rsidRPr="00751C91">
        <w:rPr>
          <w:i/>
          <w:szCs w:val="28"/>
          <w:u w:val="single"/>
        </w:rPr>
        <w:t>38.03.01 Экономика</w:t>
      </w:r>
    </w:p>
    <w:p w:rsidR="00751C91" w:rsidRPr="00751C91" w:rsidRDefault="00751C91" w:rsidP="0003409E">
      <w:pPr>
        <w:pStyle w:val="ReportHead0"/>
        <w:suppressAutoHyphens/>
        <w:rPr>
          <w:szCs w:val="28"/>
          <w:vertAlign w:val="superscript"/>
        </w:rPr>
      </w:pPr>
      <w:r w:rsidRPr="00751C91">
        <w:rPr>
          <w:szCs w:val="28"/>
          <w:vertAlign w:val="superscript"/>
        </w:rPr>
        <w:t>(код и наименование направления подготовки)</w:t>
      </w:r>
    </w:p>
    <w:p w:rsidR="00E62243" w:rsidRDefault="00E62243" w:rsidP="0003409E">
      <w:pPr>
        <w:pStyle w:val="ReportHead0"/>
        <w:keepNext/>
        <w:suppressAutoHyphens/>
        <w:rPr>
          <w:i/>
          <w:szCs w:val="28"/>
          <w:u w:val="single"/>
        </w:rPr>
      </w:pPr>
      <w:r>
        <w:rPr>
          <w:i/>
          <w:szCs w:val="28"/>
          <w:u w:val="single"/>
        </w:rPr>
        <w:t xml:space="preserve">Финансы государства и бизнеса </w:t>
      </w:r>
    </w:p>
    <w:p w:rsidR="00751C91" w:rsidRPr="00751C91" w:rsidRDefault="00751C91" w:rsidP="0003409E">
      <w:pPr>
        <w:pStyle w:val="ReportHead0"/>
        <w:suppressAutoHyphens/>
        <w:rPr>
          <w:sz w:val="24"/>
          <w:vertAlign w:val="superscript"/>
        </w:rPr>
      </w:pPr>
      <w:r w:rsidRPr="00751C91">
        <w:rPr>
          <w:sz w:val="24"/>
          <w:vertAlign w:val="superscript"/>
        </w:rPr>
        <w:t xml:space="preserve"> (наименование направленности (профиля) образовательной программы)</w:t>
      </w: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r w:rsidRPr="00751C91">
        <w:rPr>
          <w:szCs w:val="28"/>
        </w:rPr>
        <w:t>Квалификация</w:t>
      </w:r>
    </w:p>
    <w:p w:rsidR="00751C91" w:rsidRPr="00751C91" w:rsidRDefault="00751C91" w:rsidP="0003409E">
      <w:pPr>
        <w:pStyle w:val="ReportHead0"/>
        <w:suppressAutoHyphens/>
        <w:rPr>
          <w:i/>
          <w:szCs w:val="28"/>
          <w:u w:val="single"/>
        </w:rPr>
      </w:pPr>
      <w:r w:rsidRPr="00751C91">
        <w:rPr>
          <w:i/>
          <w:szCs w:val="28"/>
          <w:u w:val="single"/>
        </w:rPr>
        <w:t>Бакалавр</w:t>
      </w:r>
    </w:p>
    <w:p w:rsidR="00751C91" w:rsidRPr="00751C91" w:rsidRDefault="00751C91" w:rsidP="0003409E">
      <w:pPr>
        <w:pStyle w:val="ReportHead0"/>
        <w:suppressAutoHyphens/>
        <w:rPr>
          <w:szCs w:val="28"/>
        </w:rPr>
      </w:pPr>
      <w:r w:rsidRPr="00751C91">
        <w:rPr>
          <w:szCs w:val="28"/>
        </w:rPr>
        <w:t>Форма обучения</w:t>
      </w:r>
    </w:p>
    <w:p w:rsidR="008A5C5C" w:rsidRDefault="008A5C5C" w:rsidP="008A5C5C">
      <w:pPr>
        <w:pStyle w:val="ReportHead0"/>
        <w:keepNext/>
        <w:rPr>
          <w:i/>
          <w:szCs w:val="28"/>
          <w:u w:val="single"/>
        </w:rPr>
      </w:pPr>
      <w:r>
        <w:rPr>
          <w:i/>
          <w:szCs w:val="28"/>
          <w:u w:val="single"/>
        </w:rPr>
        <w:t>Очно-заочная</w:t>
      </w:r>
    </w:p>
    <w:p w:rsidR="00751C91" w:rsidRPr="00751C91" w:rsidRDefault="00751C91" w:rsidP="0003409E">
      <w:pPr>
        <w:pStyle w:val="ReportHead0"/>
        <w:suppressAutoHyphens/>
        <w:rPr>
          <w:szCs w:val="28"/>
        </w:rPr>
      </w:pPr>
      <w:bookmarkStart w:id="1" w:name="_GoBack"/>
      <w:bookmarkEnd w:id="1"/>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p>
    <w:p w:rsidR="00751C91" w:rsidRPr="00751C91" w:rsidRDefault="00751C91" w:rsidP="00697FFC">
      <w:pPr>
        <w:pStyle w:val="ReportHead0"/>
        <w:suppressAutoHyphens/>
        <w:ind w:firstLine="709"/>
        <w:jc w:val="both"/>
        <w:rPr>
          <w:szCs w:val="28"/>
        </w:rPr>
      </w:pPr>
    </w:p>
    <w:p w:rsidR="00751C91" w:rsidRPr="00751C91" w:rsidRDefault="00751C91" w:rsidP="00697FFC">
      <w:pPr>
        <w:pStyle w:val="ReportHead0"/>
        <w:suppressAutoHyphens/>
        <w:ind w:firstLine="709"/>
        <w:rPr>
          <w:szCs w:val="28"/>
        </w:rPr>
      </w:pPr>
    </w:p>
    <w:p w:rsidR="00751C91" w:rsidRDefault="00751C91"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E62243" w:rsidRDefault="00E62243" w:rsidP="00697FFC">
      <w:pPr>
        <w:pStyle w:val="ReportHead0"/>
        <w:suppressAutoHyphens/>
        <w:ind w:firstLine="709"/>
        <w:rPr>
          <w:szCs w:val="28"/>
        </w:rPr>
      </w:pPr>
    </w:p>
    <w:p w:rsidR="00E62243" w:rsidRPr="00751C91" w:rsidRDefault="00E62243" w:rsidP="00697FFC">
      <w:pPr>
        <w:pStyle w:val="ReportHead0"/>
        <w:suppressAutoHyphens/>
        <w:ind w:firstLine="709"/>
        <w:rPr>
          <w:szCs w:val="28"/>
        </w:rPr>
      </w:pPr>
    </w:p>
    <w:p w:rsidR="00751C91" w:rsidRDefault="00751C91" w:rsidP="00697FFC">
      <w:pPr>
        <w:pStyle w:val="ReportHead0"/>
        <w:suppressAutoHyphens/>
        <w:ind w:firstLine="709"/>
        <w:rPr>
          <w:szCs w:val="28"/>
        </w:rPr>
      </w:pPr>
    </w:p>
    <w:p w:rsidR="00E62243" w:rsidRPr="00751C91" w:rsidRDefault="00E62243" w:rsidP="00697FFC">
      <w:pPr>
        <w:pStyle w:val="ReportHead0"/>
        <w:suppressAutoHyphens/>
        <w:ind w:firstLine="709"/>
        <w:rPr>
          <w:szCs w:val="28"/>
        </w:rPr>
      </w:pPr>
    </w:p>
    <w:p w:rsidR="00751C91" w:rsidRPr="00751C91" w:rsidRDefault="00751C91" w:rsidP="00697FFC">
      <w:pPr>
        <w:pStyle w:val="ReportHead0"/>
        <w:suppressAutoHyphens/>
        <w:ind w:firstLine="709"/>
        <w:rPr>
          <w:szCs w:val="28"/>
        </w:rPr>
      </w:pPr>
    </w:p>
    <w:p w:rsidR="00751C91" w:rsidRPr="00E01AED" w:rsidRDefault="00751C91" w:rsidP="00697FFC">
      <w:pPr>
        <w:pStyle w:val="ReportHead0"/>
        <w:suppressAutoHyphens/>
        <w:ind w:firstLine="709"/>
        <w:rPr>
          <w:sz w:val="36"/>
          <w:szCs w:val="28"/>
        </w:rPr>
      </w:pPr>
    </w:p>
    <w:p w:rsidR="00751C91" w:rsidRPr="00E01AED" w:rsidRDefault="00E62243" w:rsidP="00697FFC">
      <w:pPr>
        <w:suppressAutoHyphens/>
        <w:spacing w:after="0" w:line="240" w:lineRule="auto"/>
        <w:jc w:val="center"/>
        <w:rPr>
          <w:rFonts w:ascii="Times New Roman" w:hAnsi="Times New Roman" w:cs="Times New Roman"/>
          <w:sz w:val="28"/>
        </w:rPr>
      </w:pPr>
      <w:r>
        <w:rPr>
          <w:rFonts w:ascii="Times New Roman" w:hAnsi="Times New Roman" w:cs="Times New Roman"/>
          <w:sz w:val="28"/>
        </w:rPr>
        <w:t>Год набора 202</w:t>
      </w:r>
      <w:r w:rsidR="009F32DB">
        <w:rPr>
          <w:rFonts w:ascii="Times New Roman" w:hAnsi="Times New Roman" w:cs="Times New Roman"/>
          <w:sz w:val="28"/>
        </w:rPr>
        <w:t>6</w:t>
      </w:r>
    </w:p>
    <w:p w:rsidR="00751C91" w:rsidRPr="00EE27B5" w:rsidRDefault="00E62243" w:rsidP="00697FFC">
      <w:pPr>
        <w:suppressAutoHyphens/>
        <w:spacing w:after="0" w:line="240" w:lineRule="auto"/>
        <w:jc w:val="center"/>
        <w:rPr>
          <w:rFonts w:ascii="Times New Roman" w:hAnsi="Times New Roman" w:cs="Times New Roman"/>
          <w:sz w:val="28"/>
          <w:szCs w:val="28"/>
        </w:rPr>
      </w:pPr>
      <w:r>
        <w:rPr>
          <w:noProof/>
          <w:lang w:eastAsia="ru-RU"/>
        </w:rPr>
        <w:lastRenderedPageBreak/>
        <w:drawing>
          <wp:inline distT="0" distB="0" distL="0" distR="0">
            <wp:extent cx="5940425" cy="2933127"/>
            <wp:effectExtent l="0" t="0" r="3175"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l="23077" t="14537" r="26344" b="47922"/>
                    <a:stretch>
                      <a:fillRect/>
                    </a:stretch>
                  </pic:blipFill>
                  <pic:spPr bwMode="auto">
                    <a:xfrm>
                      <a:off x="0" y="0"/>
                      <a:ext cx="5940425" cy="2933127"/>
                    </a:xfrm>
                    <a:prstGeom prst="rect">
                      <a:avLst/>
                    </a:prstGeom>
                    <a:noFill/>
                    <a:ln>
                      <a:noFill/>
                    </a:ln>
                  </pic:spPr>
                </pic:pic>
              </a:graphicData>
            </a:graphic>
          </wp:inline>
        </w:drawing>
      </w:r>
    </w:p>
    <w:p w:rsidR="003E2619" w:rsidRDefault="003E2619" w:rsidP="003E2619">
      <w:pPr>
        <w:suppressAutoHyphens/>
        <w:jc w:val="center"/>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3E2619" w:rsidRPr="003E2619" w:rsidRDefault="003E2619" w:rsidP="003E2619">
      <w:pPr>
        <w:spacing w:after="0"/>
        <w:ind w:firstLine="709"/>
        <w:jc w:val="both"/>
        <w:rPr>
          <w:rFonts w:ascii="Times New Roman" w:hAnsi="Times New Roman" w:cs="Times New Roman"/>
          <w:color w:val="000000"/>
          <w:sz w:val="28"/>
          <w:szCs w:val="28"/>
        </w:rPr>
      </w:pPr>
    </w:p>
    <w:p w:rsidR="00751C91" w:rsidRPr="00EE27B5" w:rsidRDefault="00751C91" w:rsidP="00697FFC">
      <w:pPr>
        <w:spacing w:after="0" w:line="240" w:lineRule="auto"/>
        <w:rPr>
          <w:rFonts w:ascii="Times New Roman" w:hAnsi="Times New Roman" w:cs="Times New Roman"/>
          <w:sz w:val="28"/>
          <w:szCs w:val="28"/>
        </w:rPr>
      </w:pPr>
    </w:p>
    <w:p w:rsidR="00751C91" w:rsidRPr="00EE27B5" w:rsidRDefault="00751C91" w:rsidP="00697FFC">
      <w:pPr>
        <w:spacing w:after="0" w:line="240" w:lineRule="auto"/>
        <w:rPr>
          <w:rFonts w:ascii="Times New Roman" w:eastAsia="Times New Roman" w:hAnsi="Times New Roman" w:cs="Times New Roman"/>
          <w:caps/>
          <w:sz w:val="28"/>
          <w:szCs w:val="28"/>
          <w:lang w:eastAsia="ru-RU"/>
        </w:rPr>
      </w:pPr>
      <w:r w:rsidRPr="00EE27B5">
        <w:rPr>
          <w:rFonts w:ascii="Times New Roman" w:hAnsi="Times New Roman" w:cs="Times New Roman"/>
          <w:sz w:val="28"/>
          <w:szCs w:val="28"/>
        </w:rPr>
        <w:t xml:space="preserve">Методические указания являются приложением к рабочей программе по дисциплине </w:t>
      </w:r>
      <w:r w:rsidR="003E2619">
        <w:rPr>
          <w:rFonts w:ascii="Times New Roman" w:hAnsi="Times New Roman" w:cs="Times New Roman"/>
          <w:sz w:val="28"/>
          <w:szCs w:val="28"/>
        </w:rPr>
        <w:t>«</w:t>
      </w:r>
      <w:r w:rsidR="00632509">
        <w:rPr>
          <w:rFonts w:ascii="Times New Roman" w:hAnsi="Times New Roman" w:cs="Times New Roman"/>
          <w:sz w:val="28"/>
          <w:szCs w:val="28"/>
        </w:rPr>
        <w:t>Делопроизводство</w:t>
      </w:r>
      <w:r w:rsidR="003E2619">
        <w:rPr>
          <w:rFonts w:ascii="Times New Roman" w:hAnsi="Times New Roman" w:cs="Times New Roman"/>
          <w:sz w:val="28"/>
          <w:szCs w:val="28"/>
        </w:rPr>
        <w:t>»</w:t>
      </w:r>
    </w:p>
    <w:p w:rsidR="00EE27B5" w:rsidRPr="00EE27B5" w:rsidRDefault="00EE27B5" w:rsidP="00697FFC">
      <w:pPr>
        <w:pStyle w:val="a7"/>
        <w:widowControl w:val="0"/>
        <w:spacing w:after="0"/>
        <w:ind w:left="0" w:right="-1"/>
        <w:jc w:val="center"/>
        <w:rPr>
          <w:b/>
          <w:color w:val="000000"/>
          <w:sz w:val="28"/>
          <w:szCs w:val="28"/>
        </w:rPr>
      </w:pPr>
      <w:r w:rsidRPr="00EE27B5">
        <w:rPr>
          <w:b/>
          <w:color w:val="000000"/>
          <w:sz w:val="28"/>
          <w:szCs w:val="28"/>
        </w:rPr>
        <w:lastRenderedPageBreak/>
        <w:t>Содержание</w:t>
      </w:r>
    </w:p>
    <w:p w:rsidR="00EE27B5" w:rsidRPr="00EE27B5" w:rsidRDefault="00EE27B5" w:rsidP="00697FFC">
      <w:pPr>
        <w:spacing w:after="0" w:line="240" w:lineRule="auto"/>
        <w:jc w:val="center"/>
        <w:rPr>
          <w:rFonts w:ascii="Times New Roman" w:hAnsi="Times New Roman" w:cs="Times New Roman"/>
          <w:sz w:val="28"/>
          <w:szCs w:val="28"/>
        </w:rPr>
      </w:pPr>
    </w:p>
    <w:p w:rsidR="00EE27B5" w:rsidRPr="00EE27B5" w:rsidRDefault="00EE27B5" w:rsidP="00697FFC">
      <w:pPr>
        <w:pStyle w:val="ReportMain"/>
        <w:suppressAutoHyphens/>
        <w:ind w:firstLine="709"/>
        <w:jc w:val="both"/>
        <w:rPr>
          <w:sz w:val="28"/>
          <w:szCs w:val="28"/>
        </w:rPr>
      </w:pPr>
    </w:p>
    <w:tbl>
      <w:tblPr>
        <w:tblW w:w="9889" w:type="dxa"/>
        <w:tblLayout w:type="fixed"/>
        <w:tblLook w:val="04A0" w:firstRow="1" w:lastRow="0" w:firstColumn="1" w:lastColumn="0" w:noHBand="0" w:noVBand="1"/>
      </w:tblPr>
      <w:tblGrid>
        <w:gridCol w:w="9322"/>
        <w:gridCol w:w="567"/>
      </w:tblGrid>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w:hAnsi="Times New Roman" w:cs="Times New Roman"/>
                <w:bCs/>
                <w:sz w:val="28"/>
                <w:szCs w:val="28"/>
              </w:rPr>
              <w:t xml:space="preserve">1 </w:t>
            </w:r>
            <w:r w:rsidRPr="00EE27B5">
              <w:rPr>
                <w:rFonts w:ascii="Times New Roman" w:eastAsia="Times New Roman Bold Italic" w:hAnsi="Times New Roman" w:cs="Times New Roman"/>
                <w:bCs/>
                <w:iCs/>
                <w:sz w:val="28"/>
                <w:szCs w:val="28"/>
              </w:rPr>
              <w:t>Общие рекомендации по изучени</w:t>
            </w:r>
            <w:r w:rsidR="00C84D92">
              <w:rPr>
                <w:rFonts w:ascii="Times New Roman" w:eastAsia="Times New Roman Bold Italic" w:hAnsi="Times New Roman" w:cs="Times New Roman"/>
                <w:bCs/>
                <w:iCs/>
                <w:sz w:val="28"/>
                <w:szCs w:val="28"/>
              </w:rPr>
              <w:t>ю материала дисциплины ……………</w:t>
            </w:r>
            <w:r w:rsidR="00D705C7">
              <w:rPr>
                <w:rFonts w:ascii="Times New Roman" w:eastAsia="Times New Roman Bold Italic" w:hAnsi="Times New Roman" w:cs="Times New Roman"/>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4</w:t>
            </w:r>
          </w:p>
        </w:tc>
      </w:tr>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Italic" w:hAnsi="Times New Roman" w:cs="Times New Roman"/>
                <w:bCs/>
                <w:iCs/>
                <w:sz w:val="28"/>
                <w:szCs w:val="28"/>
              </w:rPr>
              <w:t xml:space="preserve">2 </w:t>
            </w:r>
            <w:r w:rsidRPr="00EE27B5">
              <w:rPr>
                <w:rFonts w:ascii="Times New Roman" w:hAnsi="Times New Roman" w:cs="Times New Roman"/>
                <w:sz w:val="28"/>
                <w:szCs w:val="28"/>
              </w:rPr>
              <w:t>Самостоятельная раб</w:t>
            </w:r>
            <w:r w:rsidR="00C84D92">
              <w:rPr>
                <w:rFonts w:ascii="Times New Roman" w:hAnsi="Times New Roman" w:cs="Times New Roman"/>
                <w:sz w:val="28"/>
                <w:szCs w:val="28"/>
              </w:rPr>
              <w:t>ота студентов …………………………………………</w:t>
            </w:r>
            <w:r w:rsidR="00D705C7">
              <w:rPr>
                <w:rFonts w:ascii="Times New Roman" w:hAnsi="Times New Roman" w:cs="Times New Roman"/>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5</w:t>
            </w:r>
          </w:p>
        </w:tc>
      </w:tr>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Italic" w:hAnsi="Times New Roman" w:cs="Times New Roman"/>
                <w:bCs/>
                <w:iCs/>
                <w:sz w:val="28"/>
                <w:szCs w:val="28"/>
              </w:rPr>
              <w:t>3 Формы самостояте</w:t>
            </w:r>
            <w:r w:rsidR="00C84D92">
              <w:rPr>
                <w:rFonts w:ascii="Times New Roman" w:eastAsia="Times New Roman Bold Italic" w:hAnsi="Times New Roman" w:cs="Times New Roman"/>
                <w:bCs/>
                <w:iCs/>
                <w:sz w:val="28"/>
                <w:szCs w:val="28"/>
              </w:rPr>
              <w:t>льной работы ……………………………………………</w:t>
            </w:r>
            <w:r w:rsidR="00D705C7">
              <w:rPr>
                <w:rFonts w:ascii="Times New Roman" w:eastAsia="Times New Roman Bold Italic" w:hAnsi="Times New Roman" w:cs="Times New Roman"/>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7</w:t>
            </w:r>
          </w:p>
        </w:tc>
      </w:tr>
      <w:tr w:rsidR="00EE27B5" w:rsidRPr="00EE27B5" w:rsidTr="00EE27B5">
        <w:tc>
          <w:tcPr>
            <w:tcW w:w="9322" w:type="dxa"/>
            <w:hideMark/>
          </w:tcPr>
          <w:p w:rsidR="00EE27B5" w:rsidRPr="00D705C7" w:rsidRDefault="00EE27B5" w:rsidP="00697FFC">
            <w:pPr>
              <w:pStyle w:val="ReportMain"/>
              <w:suppressAutoHyphens/>
              <w:rPr>
                <w:sz w:val="28"/>
                <w:szCs w:val="28"/>
              </w:rPr>
            </w:pPr>
            <w:r w:rsidRPr="00D705C7">
              <w:rPr>
                <w:rFonts w:eastAsia="Times New Roman Bold Italic"/>
                <w:bCs/>
                <w:iCs/>
                <w:sz w:val="28"/>
                <w:szCs w:val="28"/>
              </w:rPr>
              <w:t xml:space="preserve">4 Планирование и организация времени, отведенного на изучение дисциплины  </w:t>
            </w:r>
            <w:r w:rsidR="00C84D92" w:rsidRPr="00D705C7">
              <w:rPr>
                <w:rFonts w:eastAsia="Times New Roman Bold Italic"/>
                <w:bCs/>
                <w:iCs/>
                <w:sz w:val="28"/>
                <w:szCs w:val="28"/>
              </w:rPr>
              <w:t>……………………………………………………</w:t>
            </w:r>
            <w:r w:rsidR="00D705C7">
              <w:rPr>
                <w:rFonts w:eastAsia="Times New Roman Bold Italic"/>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8</w:t>
            </w:r>
          </w:p>
        </w:tc>
      </w:tr>
      <w:tr w:rsidR="00EE27B5" w:rsidRPr="00EE27B5" w:rsidTr="00EE27B5">
        <w:tc>
          <w:tcPr>
            <w:tcW w:w="9322" w:type="dxa"/>
            <w:hideMark/>
          </w:tcPr>
          <w:p w:rsidR="00EE27B5" w:rsidRPr="00D705C7" w:rsidRDefault="00D705C7" w:rsidP="00D705C7">
            <w:pPr>
              <w:keepNext/>
              <w:widowControl w:val="0"/>
              <w:tabs>
                <w:tab w:val="left" w:pos="1134"/>
              </w:tabs>
              <w:autoSpaceDE w:val="0"/>
              <w:autoSpaceDN w:val="0"/>
              <w:adjustRightInd w:val="0"/>
              <w:spacing w:after="0" w:line="240" w:lineRule="auto"/>
              <w:jc w:val="both"/>
              <w:rPr>
                <w:rFonts w:ascii="Times New Roman" w:eastAsia="Times New Roman Bold Italic" w:hAnsi="Times New Roman" w:cs="Times New Roman"/>
                <w:bCs/>
                <w:iCs/>
                <w:sz w:val="28"/>
                <w:szCs w:val="28"/>
              </w:rPr>
            </w:pPr>
            <w:r w:rsidRPr="00D705C7">
              <w:rPr>
                <w:rFonts w:ascii="Times New Roman" w:hAnsi="Times New Roman" w:cs="Times New Roman"/>
                <w:sz w:val="28"/>
                <w:szCs w:val="28"/>
              </w:rPr>
              <w:t>5 Контроль и управление самостоятельной работой студентов</w:t>
            </w:r>
            <w:r>
              <w:rPr>
                <w:rFonts w:ascii="Times New Roman" w:hAnsi="Times New Roman" w:cs="Times New Roman"/>
                <w:sz w:val="28"/>
                <w:szCs w:val="28"/>
              </w:rPr>
              <w:t xml:space="preserve"> ……………</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9</w:t>
            </w:r>
          </w:p>
        </w:tc>
      </w:tr>
    </w:tbl>
    <w:p w:rsidR="00EE27B5" w:rsidRPr="00EE27B5" w:rsidRDefault="00EE27B5" w:rsidP="00697FFC">
      <w:pPr>
        <w:pStyle w:val="ReportMain"/>
        <w:suppressAutoHyphens/>
        <w:ind w:firstLine="709"/>
        <w:jc w:val="both"/>
        <w:rPr>
          <w:rFonts w:eastAsiaTheme="minorHAnsi"/>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r>
        <w:rPr>
          <w:rFonts w:ascii="Times New Roman" w:eastAsia="Times New Roman Bold" w:hAnsi="Times New Roman" w:cs="Times New Roman"/>
          <w:b/>
          <w:bCs/>
          <w:sz w:val="28"/>
          <w:szCs w:val="28"/>
        </w:rPr>
        <w:tab/>
      </w: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Pr="00EE27B5"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w:hAnsi="Times New Roman" w:cs="Times New Roman"/>
          <w:b/>
          <w:bCs/>
          <w:sz w:val="28"/>
          <w:szCs w:val="28"/>
        </w:rPr>
        <w:lastRenderedPageBreak/>
        <w:t xml:space="preserve">1 </w:t>
      </w:r>
      <w:r w:rsidRPr="00EE27B5">
        <w:rPr>
          <w:rFonts w:ascii="Times New Roman" w:eastAsia="Times New Roman Bold Italic" w:hAnsi="Times New Roman" w:cs="Times New Roman"/>
          <w:b/>
          <w:bCs/>
          <w:iCs/>
          <w:sz w:val="28"/>
          <w:szCs w:val="28"/>
        </w:rPr>
        <w:t>Общие рекомендации по изучению материала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1) самостоятельно определить объем времени, необходимого для проработки каждой темы;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2) регулярно изучать каждую тему дисциплины, используя различные формы индивидуальной работы;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3) согласовывать с преподавателем виды работы по изучению дисциплины.</w:t>
      </w:r>
    </w:p>
    <w:p w:rsidR="00EE27B5" w:rsidRPr="00EE27B5" w:rsidRDefault="00EE27B5" w:rsidP="001B43F9">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Учитывая особенности распределения материала дисциплины, рекомендуется следующая методическая последовательность освоения материала:</w:t>
      </w:r>
    </w:p>
    <w:p w:rsidR="00EE27B5" w:rsidRPr="00EE27B5" w:rsidRDefault="00EE27B5" w:rsidP="001B43F9">
      <w:pPr>
        <w:pStyle w:val="a5"/>
        <w:numPr>
          <w:ilvl w:val="0"/>
          <w:numId w:val="18"/>
        </w:numPr>
        <w:autoSpaceDE w:val="0"/>
        <w:autoSpaceDN w:val="0"/>
        <w:adjustRightInd w:val="0"/>
        <w:spacing w:after="0" w:line="240" w:lineRule="auto"/>
        <w:ind w:left="0"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 xml:space="preserve">сначала студент осваивает основные понятия </w:t>
      </w:r>
      <w:r w:rsidR="00C25FBF">
        <w:rPr>
          <w:rFonts w:ascii="Times New Roman" w:eastAsia="Times New Roman Bold" w:hAnsi="Times New Roman" w:cs="Times New Roman"/>
          <w:sz w:val="28"/>
          <w:szCs w:val="28"/>
        </w:rPr>
        <w:t>комплексного анализа хозяйственной деятельности</w:t>
      </w:r>
      <w:r w:rsidRPr="00EE27B5">
        <w:rPr>
          <w:rFonts w:ascii="Times New Roman" w:eastAsia="Times New Roman Bold" w:hAnsi="Times New Roman" w:cs="Times New Roman"/>
          <w:sz w:val="28"/>
          <w:szCs w:val="28"/>
        </w:rPr>
        <w:t xml:space="preserve"> и знакомится с различными </w:t>
      </w:r>
      <w:r w:rsidR="00C25FBF">
        <w:rPr>
          <w:rFonts w:ascii="Times New Roman" w:eastAsia="Times New Roman Bold" w:hAnsi="Times New Roman" w:cs="Times New Roman"/>
          <w:sz w:val="28"/>
          <w:szCs w:val="28"/>
        </w:rPr>
        <w:t>аналитическими</w:t>
      </w:r>
      <w:r w:rsidRPr="00EE27B5">
        <w:rPr>
          <w:rFonts w:ascii="Times New Roman" w:eastAsia="Times New Roman Bold" w:hAnsi="Times New Roman" w:cs="Times New Roman"/>
          <w:sz w:val="28"/>
          <w:szCs w:val="28"/>
        </w:rPr>
        <w:t xml:space="preserve"> концепциями;</w:t>
      </w:r>
    </w:p>
    <w:p w:rsidR="00EE27B5" w:rsidRDefault="00EE27B5" w:rsidP="001B43F9">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 xml:space="preserve">2) после усвоения основных понятий студент знакомится с материалом по </w:t>
      </w:r>
      <w:r w:rsidR="00C25FBF">
        <w:rPr>
          <w:rFonts w:ascii="Times New Roman" w:eastAsia="Times New Roman Bold" w:hAnsi="Times New Roman" w:cs="Times New Roman"/>
          <w:sz w:val="28"/>
          <w:szCs w:val="28"/>
        </w:rPr>
        <w:t>комплексному анализу хозяйственной деятельности</w:t>
      </w:r>
      <w:r w:rsidRPr="00EE27B5">
        <w:rPr>
          <w:rFonts w:ascii="Times New Roman" w:eastAsia="Times New Roman Bold" w:hAnsi="Times New Roman" w:cs="Times New Roman"/>
          <w:sz w:val="28"/>
          <w:szCs w:val="28"/>
        </w:rPr>
        <w:t>.</w:t>
      </w:r>
    </w:p>
    <w:p w:rsidR="00EE27B5" w:rsidRPr="001B43F9" w:rsidRDefault="00EE27B5" w:rsidP="001B43F9">
      <w:pPr>
        <w:spacing w:after="0" w:line="240" w:lineRule="auto"/>
        <w:ind w:firstLine="709"/>
        <w:jc w:val="both"/>
        <w:rPr>
          <w:rFonts w:ascii="Times New Roman" w:eastAsia="Times New Roman" w:hAnsi="Times New Roman" w:cs="Times New Roman"/>
          <w:caps/>
          <w:sz w:val="28"/>
          <w:szCs w:val="28"/>
          <w:lang w:eastAsia="ru-RU"/>
        </w:rPr>
      </w:pPr>
      <w:r w:rsidRPr="00EE27B5">
        <w:rPr>
          <w:rFonts w:ascii="Times New Roman" w:eastAsia="Times New Roman Bold" w:hAnsi="Times New Roman" w:cs="Times New Roman"/>
          <w:sz w:val="28"/>
          <w:szCs w:val="28"/>
        </w:rPr>
        <w:t>Сценарий изучения дисциплины «</w:t>
      </w:r>
      <w:r w:rsidR="00632509">
        <w:rPr>
          <w:rFonts w:ascii="Times New Roman" w:hAnsi="Times New Roman" w:cs="Times New Roman"/>
          <w:sz w:val="28"/>
          <w:szCs w:val="28"/>
        </w:rPr>
        <w:t>Делопроизводство</w:t>
      </w:r>
      <w:r w:rsidRPr="00EE27B5">
        <w:rPr>
          <w:rFonts w:ascii="Times New Roman" w:eastAsia="Times New Roman Bold" w:hAnsi="Times New Roman" w:cs="Times New Roman"/>
          <w:sz w:val="28"/>
          <w:szCs w:val="28"/>
        </w:rPr>
        <w:t>» строится на основе учета нескольких важных моментов:</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очень большой объем дополнительных источников информации;</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широчайший разброс научных концепций, точек зрения и мнений по всем вопросам содержания;</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огромный объем нормативного материала, подлежащий рассмотрению;</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существенно ограниченное количество учебных часов, отведенное на изучение дисциплины.</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конспект, фиксирующий основные положения лекции и ключевые определения по пройденной теме. Во время лекционного занятия необходимо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xml:space="preserve">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w:t>
      </w:r>
      <w:r w:rsidRPr="00EE27B5">
        <w:rPr>
          <w:rFonts w:ascii="Times New Roman" w:hAnsi="Times New Roman" w:cs="Times New Roman"/>
          <w:sz w:val="28"/>
          <w:szCs w:val="28"/>
        </w:rPr>
        <w:lastRenderedPageBreak/>
        <w:t>существующие точки зрения и выбрать тот подход, который вам кажется наиболее верным.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eastAsia="Times New Roman Bold Italic" w:hAnsi="Times New Roman" w:cs="Times New Roman"/>
          <w:b/>
          <w:bCs/>
          <w:iCs/>
          <w:sz w:val="28"/>
          <w:szCs w:val="28"/>
        </w:rPr>
        <w:t xml:space="preserve">2 </w:t>
      </w:r>
      <w:r w:rsidRPr="00EE27B5">
        <w:rPr>
          <w:rFonts w:ascii="Times New Roman" w:hAnsi="Times New Roman" w:cs="Times New Roman"/>
          <w:b/>
          <w:sz w:val="28"/>
          <w:szCs w:val="28"/>
        </w:rPr>
        <w:t>Самостоятельная работа студентов</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p>
    <w:p w:rsidR="00EE27B5" w:rsidRPr="00EE27B5" w:rsidRDefault="00EE27B5" w:rsidP="001B43F9">
      <w:pPr>
        <w:spacing w:after="0" w:line="240" w:lineRule="auto"/>
        <w:jc w:val="both"/>
        <w:rPr>
          <w:rFonts w:ascii="Times New Roman" w:hAnsi="Times New Roman" w:cs="Times New Roman"/>
          <w:sz w:val="28"/>
          <w:szCs w:val="28"/>
        </w:rPr>
      </w:pPr>
      <w:r w:rsidRPr="00EE27B5">
        <w:rPr>
          <w:rFonts w:ascii="Times New Roman" w:hAnsi="Times New Roman" w:cs="Times New Roman"/>
          <w:sz w:val="28"/>
          <w:szCs w:val="28"/>
        </w:rPr>
        <w:t xml:space="preserve">Самостоятельная работа должна соответствовать графику прохождения программы дисциплины. Самостоятельная работа по дисциплине </w:t>
      </w:r>
      <w:r w:rsidRPr="00EE27B5">
        <w:rPr>
          <w:rFonts w:ascii="Times New Roman" w:eastAsia="Times New Roman Bold" w:hAnsi="Times New Roman" w:cs="Times New Roman"/>
          <w:sz w:val="28"/>
          <w:szCs w:val="28"/>
        </w:rPr>
        <w:t>«</w:t>
      </w:r>
      <w:r w:rsidR="00632509">
        <w:rPr>
          <w:rFonts w:ascii="Times New Roman" w:hAnsi="Times New Roman" w:cs="Times New Roman"/>
          <w:sz w:val="28"/>
          <w:szCs w:val="28"/>
        </w:rPr>
        <w:t>Делопроизводство</w:t>
      </w:r>
      <w:r w:rsidRPr="00EE27B5">
        <w:rPr>
          <w:rFonts w:ascii="Times New Roman" w:eastAsia="Times New Roman Bold" w:hAnsi="Times New Roman" w:cs="Times New Roman"/>
          <w:sz w:val="28"/>
          <w:szCs w:val="28"/>
        </w:rPr>
        <w:t xml:space="preserve">» </w:t>
      </w:r>
      <w:r w:rsidRPr="00EE27B5">
        <w:rPr>
          <w:rFonts w:ascii="Times New Roman" w:hAnsi="Times New Roman" w:cs="Times New Roman"/>
          <w:sz w:val="28"/>
          <w:szCs w:val="28"/>
        </w:rPr>
        <w:t>включает:</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а) работу с первоисточниками;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б) подготовку устного выступления на практическом занятии;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 подготовку к занятию в интерактивной форме;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г) подготовку презентаций к выступлениям;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 работу с тестовыми заданиями;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е) подготовку выступлений на студенческих конференциях, для конкурсов студенческих работ;</w:t>
      </w:r>
    </w:p>
    <w:p w:rsidR="00EE27B5" w:rsidRPr="00EE27B5" w:rsidRDefault="00EE27B5" w:rsidP="00697FFC">
      <w:pPr>
        <w:autoSpaceDE w:val="0"/>
        <w:autoSpaceDN w:val="0"/>
        <w:adjustRightInd w:val="0"/>
        <w:spacing w:after="0" w:line="240" w:lineRule="auto"/>
        <w:ind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ж) подготовку к текущему, рубежному контролю и промежуточной аттестации по дисциплине.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1) внеаудиторная самостоятельная работа;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2) аудиторная самостоятельная работа, которая осуществляется под непосредственным руководством преподавателя;</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lastRenderedPageBreak/>
        <w:t>3) творческая, в том числе научно-исследовательская работа. 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Виды внеаудиторной самостоятельной работы студентов разнообразны: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подготовка и написание рефератов, докладов, очерков и других письменных работ на заданные темы;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курсовых работ;</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подготовка к участию в научно-теоретических конференциях, смотрах, олимпиадах и др.</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входной контроль знаний и умений студентов при начале изучения очередной дисциплины;</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текущий контроль, то есть регулярное отслеживание уровня усвоения материала на лекциях, практических и лабораторных занятиях;</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промежуточный контроль по окончании изучения раздела или модуля курса;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 самоконтроль, осуществляемый студентом в процессе изучения дисциплины при подготовке к контрольным мероприятиям;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итоговый контроль по дисциплине в виде экзамена;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контроль остаточных знаний и умений спустя определенное время после завершения изучения дисциплины.</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lastRenderedPageBreak/>
        <w:t>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занятия или требуют дополнительной проработки и анализа материала в объеме запланированных часов.</w:t>
      </w:r>
    </w:p>
    <w:p w:rsidR="00EE27B5" w:rsidRPr="00EE27B5" w:rsidRDefault="00EE27B5" w:rsidP="00697FFC">
      <w:pPr>
        <w:pStyle w:val="ReportMain"/>
        <w:suppressAutoHyphens/>
        <w:ind w:firstLine="709"/>
        <w:jc w:val="both"/>
        <w:rPr>
          <w:rFonts w:eastAsiaTheme="minorHAnsi"/>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Italic" w:hAnsi="Times New Roman" w:cs="Times New Roman"/>
          <w:b/>
          <w:bCs/>
          <w:iCs/>
          <w:sz w:val="28"/>
          <w:szCs w:val="28"/>
        </w:rPr>
        <w:t>3 Формы самостоятельной работы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Cs/>
          <w:sz w:val="28"/>
          <w:szCs w:val="28"/>
        </w:rPr>
      </w:pPr>
      <w:r w:rsidRPr="00EE27B5">
        <w:rPr>
          <w:rFonts w:ascii="Times New Roman" w:eastAsia="Times New Roman Italic" w:hAnsi="Times New Roman" w:cs="Times New Roman"/>
          <w:i/>
          <w:iCs/>
          <w:sz w:val="28"/>
          <w:szCs w:val="28"/>
        </w:rPr>
        <w:t>Работа с литературой</w:t>
      </w:r>
      <w:r w:rsidRPr="00EE27B5">
        <w:rPr>
          <w:rFonts w:ascii="Times New Roman" w:eastAsia="Times New Roman Italic" w:hAnsi="Times New Roman" w:cs="Times New Roman"/>
          <w:iCs/>
          <w:sz w:val="28"/>
          <w:szCs w:val="28"/>
        </w:rPr>
        <w:t xml:space="preserve">.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Овладение методическими приемами работы с литературой - одна из важнейших задач студента.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Работа с литературой включает следующие этапы: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1) предварительное знакомство с содержанием;</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2) углубленное изучение текста с преследованием следующих целей:</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усвоить основные положения;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усвоить фактический материал;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логическое обоснование главной мысли и выводов;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дипломных работ, для участия в научных исследованиях;</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4) составление тезисов.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Cs/>
          <w:sz w:val="28"/>
          <w:szCs w:val="28"/>
        </w:rPr>
      </w:pPr>
      <w:r w:rsidRPr="00EE27B5">
        <w:rPr>
          <w:rFonts w:ascii="Times New Roman" w:eastAsia="Times New Roman Italic" w:hAnsi="Times New Roman" w:cs="Times New Roman"/>
          <w:i/>
          <w:iCs/>
          <w:sz w:val="28"/>
          <w:szCs w:val="28"/>
        </w:rPr>
        <w:t>Подготовка к практическим занятиям.</w:t>
      </w:r>
      <w:r w:rsidRPr="00EE27B5">
        <w:rPr>
          <w:rFonts w:ascii="Times New Roman" w:eastAsia="Times New Roman Italic" w:hAnsi="Times New Roman" w:cs="Times New Roman"/>
          <w:iCs/>
          <w:sz w:val="28"/>
          <w:szCs w:val="28"/>
        </w:rPr>
        <w:t xml:space="preserve">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Этот вид самостоятельной работы состоит из нескольких этапов: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lastRenderedPageBreak/>
        <w:t>1) повторение изученного материала. Для этого используются конспекты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лекций, рекомендованная основная и дополнительная литература;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Лучше это делать на полях конспекта лекции или учебного пособия.</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Уточнение надо осуществить при помощи справочной литературы (словари, энциклопедические издания и т.д.);</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noProof/>
          <w:sz w:val="28"/>
          <w:szCs w:val="28"/>
          <w:lang w:eastAsia="ru-RU"/>
        </w:rPr>
      </w:pPr>
      <w:r w:rsidRPr="00EE27B5">
        <w:rPr>
          <w:rFonts w:ascii="Times New Roman" w:eastAsia="Times New Roman Bold Italic" w:hAnsi="Times New Roman" w:cs="Times New Roman"/>
          <w:sz w:val="28"/>
          <w:szCs w:val="28"/>
        </w:rPr>
        <w:t>3) составление развернутого плана выступления, или проведения расчетов, решения задач, упражнений и т.д.</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
          <w:iCs/>
          <w:sz w:val="28"/>
          <w:szCs w:val="28"/>
        </w:rPr>
      </w:pPr>
      <w:r w:rsidRPr="00EE27B5">
        <w:rPr>
          <w:rFonts w:ascii="Times New Roman" w:eastAsia="Times New Roman Italic" w:hAnsi="Times New Roman" w:cs="Times New Roman"/>
          <w:i/>
          <w:iCs/>
          <w:sz w:val="28"/>
          <w:szCs w:val="28"/>
        </w:rPr>
        <w:t>Написание рефератов и докладов.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Реферат - это краткое изложение содержания научных трудов или литературных источников по определенной теме.</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Доклад - публичное сообщение, представляющее собой развернутое изложение определенной темы.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Реферат и доклад должны включать введение, главную часть и заключение.</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noProof/>
          <w:sz w:val="28"/>
          <w:szCs w:val="28"/>
          <w:lang w:eastAsia="ru-RU"/>
        </w:rPr>
      </w:pPr>
      <w:r w:rsidRPr="00EE27B5">
        <w:rPr>
          <w:rFonts w:ascii="Times New Roman" w:eastAsia="Times New Roman Italic" w:hAnsi="Times New Roman" w:cs="Times New Roman"/>
          <w:sz w:val="28"/>
          <w:szCs w:val="28"/>
        </w:rPr>
        <w:t>Во введении кратко излагается значение рассматриваемого вопроса в научном и учебном плане, применительно к теме занятия. Затем излагаются основные положения проблемы и делаются заключение и выводы. В конце работы дается подробный перечень литературных источников, которыми пользовался студент при написании реферата или доклада.</w:t>
      </w:r>
    </w:p>
    <w:p w:rsidR="00EE27B5" w:rsidRPr="00EE27B5" w:rsidRDefault="00EE27B5" w:rsidP="00697FFC">
      <w:pPr>
        <w:pStyle w:val="ReportMain"/>
        <w:suppressAutoHyphens/>
        <w:ind w:firstLine="709"/>
        <w:jc w:val="both"/>
        <w:rPr>
          <w:rFonts w:eastAsia="Times New Roman Italic"/>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Italic" w:hAnsi="Times New Roman" w:cs="Times New Roman"/>
          <w:b/>
          <w:bCs/>
          <w:iCs/>
          <w:sz w:val="28"/>
          <w:szCs w:val="28"/>
        </w:rPr>
        <w:t xml:space="preserve"> 4 Планирование и организация времени, отведенного на изучение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spacing w:after="0" w:line="240" w:lineRule="auto"/>
        <w:jc w:val="both"/>
        <w:rPr>
          <w:rFonts w:ascii="Times New Roman" w:eastAsia="Times New Roman" w:hAnsi="Times New Roman" w:cs="Times New Roman"/>
          <w:caps/>
          <w:sz w:val="28"/>
          <w:szCs w:val="28"/>
          <w:lang w:eastAsia="ru-RU"/>
        </w:rPr>
      </w:pPr>
      <w:r w:rsidRPr="00EE27B5">
        <w:rPr>
          <w:rFonts w:ascii="Times New Roman" w:eastAsia="Times New Roman Bold Italic" w:hAnsi="Times New Roman" w:cs="Times New Roman"/>
          <w:sz w:val="28"/>
          <w:szCs w:val="28"/>
        </w:rPr>
        <w:t xml:space="preserve">Освоение учебной дисциплины </w:t>
      </w:r>
      <w:r w:rsidRPr="00EE27B5">
        <w:rPr>
          <w:rFonts w:ascii="Times New Roman" w:eastAsia="Times New Roman Bold" w:hAnsi="Times New Roman" w:cs="Times New Roman"/>
          <w:sz w:val="28"/>
          <w:szCs w:val="28"/>
        </w:rPr>
        <w:t>«</w:t>
      </w:r>
      <w:r w:rsidR="00632509">
        <w:rPr>
          <w:rFonts w:ascii="Times New Roman" w:hAnsi="Times New Roman" w:cs="Times New Roman"/>
          <w:sz w:val="28"/>
          <w:szCs w:val="28"/>
        </w:rPr>
        <w:t>Делопроизводство</w:t>
      </w:r>
      <w:r w:rsidRPr="00EE27B5">
        <w:rPr>
          <w:rFonts w:ascii="Times New Roman" w:eastAsia="Times New Roman Bold Italic" w:hAnsi="Times New Roman" w:cs="Times New Roman"/>
          <w:sz w:val="28"/>
          <w:szCs w:val="28"/>
        </w:rPr>
        <w:t>» планируется в зависимости от объема самостоятельной работы, предусмотренной рабочим учебным планом образовательной программы  и рабочей программой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Необходимо иметь доступ к основным, обновляемым источникам информации, помимо справочно-правовых систем, пользоваться ресурсами ЭБС.</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p>
    <w:p w:rsidR="00D705C7" w:rsidRDefault="00D705C7"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D705C7" w:rsidRDefault="00D705C7"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D705C7" w:rsidRPr="00D705C7" w:rsidRDefault="00D705C7" w:rsidP="00D705C7">
      <w:pPr>
        <w:keepNext/>
        <w:widowControl w:val="0"/>
        <w:tabs>
          <w:tab w:val="left" w:pos="1134"/>
        </w:tabs>
        <w:autoSpaceDE w:val="0"/>
        <w:autoSpaceDN w:val="0"/>
        <w:adjustRightInd w:val="0"/>
        <w:spacing w:after="0" w:line="240" w:lineRule="auto"/>
        <w:ind w:firstLine="709"/>
        <w:jc w:val="both"/>
        <w:rPr>
          <w:rFonts w:ascii="Times New Roman" w:hAnsi="Times New Roman" w:cs="Times New Roman"/>
          <w:b/>
          <w:sz w:val="28"/>
          <w:szCs w:val="28"/>
        </w:rPr>
      </w:pPr>
      <w:r w:rsidRPr="00D705C7">
        <w:rPr>
          <w:rFonts w:ascii="Times New Roman" w:hAnsi="Times New Roman" w:cs="Times New Roman"/>
          <w:b/>
          <w:sz w:val="28"/>
          <w:szCs w:val="28"/>
        </w:rPr>
        <w:lastRenderedPageBreak/>
        <w:t>5 Контроль и управление самостоятельной работой студентов</w:t>
      </w:r>
    </w:p>
    <w:p w:rsidR="00D705C7" w:rsidRPr="00D705C7" w:rsidRDefault="00D705C7" w:rsidP="00D705C7">
      <w:pPr>
        <w:pStyle w:val="a5"/>
        <w:keepNext/>
        <w:spacing w:after="0" w:line="240" w:lineRule="auto"/>
        <w:ind w:left="0" w:firstLine="709"/>
        <w:jc w:val="both"/>
        <w:rPr>
          <w:rFonts w:ascii="Times New Roman" w:hAnsi="Times New Roman" w:cs="Times New Roman"/>
          <w:b/>
          <w:sz w:val="28"/>
          <w:szCs w:val="28"/>
        </w:rPr>
      </w:pP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Управление самостоятельной работы студентов осуществляется через следующие формы контроля и обучения:</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текущий контроль осуществляется в ходе семинарских занятий;</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итоговый контроль осуществляется через экзамен, предусмотренный учебным планом.</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лекционных и семинарских часов, отведенных на изучение дисциплины. Студентам, не участвующим в рубежном контроле по уважительным причинам, сроки аттестации могут быть продлены. 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Контроль самостоятельной работы студента по дисциплине «</w:t>
      </w:r>
      <w:r w:rsidR="00632509">
        <w:rPr>
          <w:rFonts w:ascii="Times New Roman" w:hAnsi="Times New Roman" w:cs="Times New Roman"/>
          <w:sz w:val="28"/>
          <w:szCs w:val="28"/>
        </w:rPr>
        <w:t>Делопроизводство</w:t>
      </w:r>
      <w:r w:rsidRPr="00D705C7">
        <w:rPr>
          <w:rFonts w:ascii="Times New Roman" w:hAnsi="Times New Roman" w:cs="Times New Roman"/>
          <w:sz w:val="28"/>
          <w:szCs w:val="28"/>
        </w:rPr>
        <w:t>» устанавливается в следующих формах: включение вопросов выносимых на самостоятельное изучение в перечень контрольных вопросов для самопроверки; тестовый контроль.</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задачу.</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lastRenderedPageBreak/>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p w:rsidR="00D705C7" w:rsidRPr="00D705C7" w:rsidRDefault="00D705C7" w:rsidP="00D705C7">
      <w:pPr>
        <w:keepNext/>
        <w:spacing w:after="0" w:line="240" w:lineRule="auto"/>
        <w:ind w:firstLine="709"/>
        <w:jc w:val="both"/>
        <w:rPr>
          <w:rFonts w:ascii="Times New Roman" w:hAnsi="Times New Roman" w:cs="Times New Roman"/>
          <w:sz w:val="28"/>
          <w:szCs w:val="28"/>
        </w:rPr>
      </w:pPr>
    </w:p>
    <w:p w:rsidR="00D705C7" w:rsidRPr="00D705C7" w:rsidRDefault="00D705C7" w:rsidP="00D705C7">
      <w:pPr>
        <w:keepNext/>
        <w:spacing w:after="0" w:line="240" w:lineRule="auto"/>
        <w:ind w:firstLine="709"/>
        <w:jc w:val="both"/>
        <w:rPr>
          <w:rFonts w:ascii="Times New Roman" w:hAnsi="Times New Roman" w:cs="Times New Roman"/>
          <w:sz w:val="28"/>
          <w:szCs w:val="28"/>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bookmarkEnd w:id="0"/>
    <w:p w:rsidR="0029108A" w:rsidRPr="00D705C7" w:rsidRDefault="0029108A" w:rsidP="00D705C7">
      <w:pPr>
        <w:spacing w:after="0" w:line="240" w:lineRule="auto"/>
        <w:ind w:firstLine="709"/>
        <w:jc w:val="both"/>
        <w:rPr>
          <w:rFonts w:ascii="Times New Roman" w:hAnsi="Times New Roman" w:cs="Times New Roman"/>
          <w:sz w:val="28"/>
          <w:szCs w:val="28"/>
        </w:rPr>
      </w:pPr>
    </w:p>
    <w:sectPr w:rsidR="0029108A" w:rsidRPr="00D705C7" w:rsidSect="0029108A">
      <w:footerReference w:type="default" r:id="rId8"/>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BFB" w:rsidRDefault="00C10BFB">
      <w:pPr>
        <w:spacing w:after="0" w:line="240" w:lineRule="auto"/>
      </w:pPr>
      <w:r>
        <w:separator/>
      </w:r>
    </w:p>
  </w:endnote>
  <w:endnote w:type="continuationSeparator" w:id="0">
    <w:p w:rsidR="00C10BFB" w:rsidRDefault="00C10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01016"/>
      <w:docPartObj>
        <w:docPartGallery w:val="Page Numbers (Bottom of Page)"/>
        <w:docPartUnique/>
      </w:docPartObj>
    </w:sdtPr>
    <w:sdtEndPr/>
    <w:sdtContent>
      <w:p w:rsidR="00751C91" w:rsidRDefault="00751C91">
        <w:pPr>
          <w:pStyle w:val="a3"/>
          <w:jc w:val="center"/>
        </w:pPr>
        <w:r>
          <w:fldChar w:fldCharType="begin"/>
        </w:r>
        <w:r>
          <w:instrText>PAGE   \* MERGEFORMAT</w:instrText>
        </w:r>
        <w:r>
          <w:fldChar w:fldCharType="separate"/>
        </w:r>
        <w:r w:rsidR="008A5C5C">
          <w:rPr>
            <w:noProof/>
          </w:rPr>
          <w:t>2</w:t>
        </w:r>
        <w:r>
          <w:fldChar w:fldCharType="end"/>
        </w:r>
      </w:p>
    </w:sdtContent>
  </w:sdt>
  <w:p w:rsidR="00751C91" w:rsidRDefault="00751C91">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BFB" w:rsidRDefault="00C10BFB">
      <w:pPr>
        <w:spacing w:after="0" w:line="240" w:lineRule="auto"/>
      </w:pPr>
      <w:r>
        <w:separator/>
      </w:r>
    </w:p>
  </w:footnote>
  <w:footnote w:type="continuationSeparator" w:id="0">
    <w:p w:rsidR="00C10BFB" w:rsidRDefault="00C10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2972"/>
    <w:multiLevelType w:val="multilevel"/>
    <w:tmpl w:val="7032B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A5669"/>
    <w:multiLevelType w:val="hybridMultilevel"/>
    <w:tmpl w:val="24F42322"/>
    <w:lvl w:ilvl="0" w:tplc="10667D0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6666DAE"/>
    <w:multiLevelType w:val="multilevel"/>
    <w:tmpl w:val="05DA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C385E"/>
    <w:multiLevelType w:val="hybridMultilevel"/>
    <w:tmpl w:val="F87E7DB2"/>
    <w:lvl w:ilvl="0" w:tplc="FE8E14D0">
      <w:start w:val="1"/>
      <w:numFmt w:val="decimal"/>
      <w:lvlText w:val="%1."/>
      <w:lvlJc w:val="left"/>
      <w:pPr>
        <w:tabs>
          <w:tab w:val="num" w:pos="975"/>
        </w:tabs>
        <w:ind w:left="975" w:hanging="43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1D450B40"/>
    <w:multiLevelType w:val="multilevel"/>
    <w:tmpl w:val="82160816"/>
    <w:lvl w:ilvl="0">
      <w:start w:val="3"/>
      <w:numFmt w:val="decimal"/>
      <w:lvlText w:val="%1"/>
      <w:lvlJc w:val="left"/>
      <w:pPr>
        <w:ind w:left="360" w:hanging="360"/>
      </w:pPr>
    </w:lvl>
    <w:lvl w:ilvl="1">
      <w:start w:val="7"/>
      <w:numFmt w:val="decimal"/>
      <w:isLgl/>
      <w:lvlText w:val="%1.%2"/>
      <w:lvlJc w:val="left"/>
      <w:pPr>
        <w:ind w:left="2388" w:hanging="1755"/>
      </w:pPr>
    </w:lvl>
    <w:lvl w:ilvl="2">
      <w:start w:val="1"/>
      <w:numFmt w:val="decimal"/>
      <w:isLgl/>
      <w:lvlText w:val="%1.%2.%3"/>
      <w:lvlJc w:val="left"/>
      <w:pPr>
        <w:ind w:left="3021" w:hanging="1755"/>
      </w:pPr>
    </w:lvl>
    <w:lvl w:ilvl="3">
      <w:start w:val="1"/>
      <w:numFmt w:val="decimal"/>
      <w:isLgl/>
      <w:lvlText w:val="%1.%2.%3.%4"/>
      <w:lvlJc w:val="left"/>
      <w:pPr>
        <w:ind w:left="3654" w:hanging="1755"/>
      </w:pPr>
    </w:lvl>
    <w:lvl w:ilvl="4">
      <w:start w:val="1"/>
      <w:numFmt w:val="decimal"/>
      <w:isLgl/>
      <w:lvlText w:val="%1.%2.%3.%4.%5"/>
      <w:lvlJc w:val="left"/>
      <w:pPr>
        <w:ind w:left="4287" w:hanging="1755"/>
      </w:pPr>
    </w:lvl>
    <w:lvl w:ilvl="5">
      <w:start w:val="1"/>
      <w:numFmt w:val="decimal"/>
      <w:isLgl/>
      <w:lvlText w:val="%1.%2.%3.%4.%5.%6"/>
      <w:lvlJc w:val="left"/>
      <w:pPr>
        <w:ind w:left="4920" w:hanging="1755"/>
      </w:pPr>
    </w:lvl>
    <w:lvl w:ilvl="6">
      <w:start w:val="1"/>
      <w:numFmt w:val="decimal"/>
      <w:isLgl/>
      <w:lvlText w:val="%1.%2.%3.%4.%5.%6.%7"/>
      <w:lvlJc w:val="left"/>
      <w:pPr>
        <w:ind w:left="5598" w:hanging="1800"/>
      </w:pPr>
    </w:lvl>
    <w:lvl w:ilvl="7">
      <w:start w:val="1"/>
      <w:numFmt w:val="decimal"/>
      <w:isLgl/>
      <w:lvlText w:val="%1.%2.%3.%4.%5.%6.%7.%8"/>
      <w:lvlJc w:val="left"/>
      <w:pPr>
        <w:ind w:left="6591" w:hanging="2160"/>
      </w:pPr>
    </w:lvl>
    <w:lvl w:ilvl="8">
      <w:start w:val="1"/>
      <w:numFmt w:val="decimal"/>
      <w:isLgl/>
      <w:lvlText w:val="%1.%2.%3.%4.%5.%6.%7.%8.%9"/>
      <w:lvlJc w:val="left"/>
      <w:pPr>
        <w:ind w:left="7224" w:hanging="2160"/>
      </w:pPr>
    </w:lvl>
  </w:abstractNum>
  <w:abstractNum w:abstractNumId="7" w15:restartNumberingAfterBreak="0">
    <w:nsid w:val="255730FB"/>
    <w:multiLevelType w:val="multilevel"/>
    <w:tmpl w:val="877C2F5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764A1B"/>
    <w:multiLevelType w:val="multilevel"/>
    <w:tmpl w:val="EA50A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7222E5"/>
    <w:multiLevelType w:val="multilevel"/>
    <w:tmpl w:val="4552F1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816633E"/>
    <w:multiLevelType w:val="multilevel"/>
    <w:tmpl w:val="F98C01F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350E85"/>
    <w:multiLevelType w:val="hybridMultilevel"/>
    <w:tmpl w:val="640481C6"/>
    <w:lvl w:ilvl="0" w:tplc="A1163036">
      <w:start w:val="1"/>
      <w:numFmt w:val="bullet"/>
      <w:lvlText w:val="-"/>
      <w:lvlJc w:val="left"/>
      <w:pPr>
        <w:ind w:left="1288" w:hanging="360"/>
      </w:pPr>
      <w:rPr>
        <w:rFonts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15:restartNumberingAfterBreak="0">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46503467"/>
    <w:multiLevelType w:val="hybridMultilevel"/>
    <w:tmpl w:val="4268EEF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215710"/>
    <w:multiLevelType w:val="multilevel"/>
    <w:tmpl w:val="E0802CE4"/>
    <w:lvl w:ilvl="0">
      <w:start w:val="1"/>
      <w:numFmt w:val="decimal"/>
      <w:lvlText w:val="%1)"/>
      <w:lvlJc w:val="left"/>
      <w:pPr>
        <w:ind w:left="0" w:firstLine="0"/>
      </w:pPr>
      <w:rPr>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E411DA9"/>
    <w:multiLevelType w:val="multilevel"/>
    <w:tmpl w:val="47F28E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86A7C9F"/>
    <w:multiLevelType w:val="hybridMultilevel"/>
    <w:tmpl w:val="8780CBC2"/>
    <w:lvl w:ilvl="0" w:tplc="052A6212">
      <w:start w:val="1"/>
      <w:numFmt w:val="bullet"/>
      <w:lvlText w:val=""/>
      <w:lvlJc w:val="left"/>
      <w:pPr>
        <w:tabs>
          <w:tab w:val="num" w:pos="720"/>
        </w:tabs>
        <w:ind w:left="720" w:hanging="360"/>
      </w:pPr>
      <w:rPr>
        <w:rFonts w:ascii="Symbol" w:hAnsi="Symbol" w:hint="default"/>
      </w:rPr>
    </w:lvl>
    <w:lvl w:ilvl="1" w:tplc="CAD25F0C">
      <w:start w:val="1"/>
      <w:numFmt w:val="bullet"/>
      <w:lvlText w:val="o"/>
      <w:lvlJc w:val="left"/>
      <w:pPr>
        <w:tabs>
          <w:tab w:val="num" w:pos="1440"/>
        </w:tabs>
        <w:ind w:left="1440" w:hanging="360"/>
      </w:pPr>
      <w:rPr>
        <w:rFonts w:ascii="Courier New" w:hAnsi="Courier New" w:cs="Courier New" w:hint="default"/>
      </w:rPr>
    </w:lvl>
    <w:lvl w:ilvl="2" w:tplc="ABE873AE">
      <w:start w:val="1"/>
      <w:numFmt w:val="bullet"/>
      <w:lvlText w:val=""/>
      <w:lvlJc w:val="left"/>
      <w:pPr>
        <w:tabs>
          <w:tab w:val="num" w:pos="2160"/>
        </w:tabs>
        <w:ind w:left="2160" w:hanging="360"/>
      </w:pPr>
      <w:rPr>
        <w:rFonts w:ascii="Wingdings" w:hAnsi="Wingdings" w:cs="Wingdings" w:hint="default"/>
      </w:rPr>
    </w:lvl>
    <w:lvl w:ilvl="3" w:tplc="769EFB9C">
      <w:start w:val="1"/>
      <w:numFmt w:val="bullet"/>
      <w:lvlText w:val=""/>
      <w:lvlJc w:val="left"/>
      <w:pPr>
        <w:tabs>
          <w:tab w:val="num" w:pos="2880"/>
        </w:tabs>
        <w:ind w:left="2880" w:hanging="360"/>
      </w:pPr>
      <w:rPr>
        <w:rFonts w:ascii="Symbol" w:hAnsi="Symbol" w:cs="Symbol" w:hint="default"/>
      </w:rPr>
    </w:lvl>
    <w:lvl w:ilvl="4" w:tplc="3A88BF3A">
      <w:start w:val="1"/>
      <w:numFmt w:val="bullet"/>
      <w:lvlText w:val="o"/>
      <w:lvlJc w:val="left"/>
      <w:pPr>
        <w:tabs>
          <w:tab w:val="num" w:pos="3600"/>
        </w:tabs>
        <w:ind w:left="3600" w:hanging="360"/>
      </w:pPr>
      <w:rPr>
        <w:rFonts w:ascii="Courier New" w:hAnsi="Courier New" w:cs="Courier New" w:hint="default"/>
      </w:rPr>
    </w:lvl>
    <w:lvl w:ilvl="5" w:tplc="96D4A8CA">
      <w:start w:val="1"/>
      <w:numFmt w:val="bullet"/>
      <w:lvlText w:val=""/>
      <w:lvlJc w:val="left"/>
      <w:pPr>
        <w:tabs>
          <w:tab w:val="num" w:pos="4320"/>
        </w:tabs>
        <w:ind w:left="4320" w:hanging="360"/>
      </w:pPr>
      <w:rPr>
        <w:rFonts w:ascii="Wingdings" w:hAnsi="Wingdings" w:cs="Wingdings" w:hint="default"/>
      </w:rPr>
    </w:lvl>
    <w:lvl w:ilvl="6" w:tplc="B922DA54">
      <w:start w:val="1"/>
      <w:numFmt w:val="bullet"/>
      <w:lvlText w:val=""/>
      <w:lvlJc w:val="left"/>
      <w:pPr>
        <w:tabs>
          <w:tab w:val="num" w:pos="5040"/>
        </w:tabs>
        <w:ind w:left="5040" w:hanging="360"/>
      </w:pPr>
      <w:rPr>
        <w:rFonts w:ascii="Symbol" w:hAnsi="Symbol" w:cs="Symbol" w:hint="default"/>
      </w:rPr>
    </w:lvl>
    <w:lvl w:ilvl="7" w:tplc="7B2CDC70">
      <w:start w:val="1"/>
      <w:numFmt w:val="bullet"/>
      <w:lvlText w:val="o"/>
      <w:lvlJc w:val="left"/>
      <w:pPr>
        <w:tabs>
          <w:tab w:val="num" w:pos="5760"/>
        </w:tabs>
        <w:ind w:left="5760" w:hanging="360"/>
      </w:pPr>
      <w:rPr>
        <w:rFonts w:ascii="Courier New" w:hAnsi="Courier New" w:cs="Courier New" w:hint="default"/>
      </w:rPr>
    </w:lvl>
    <w:lvl w:ilvl="8" w:tplc="3B5823EC">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76939BE"/>
    <w:multiLevelType w:val="hybridMultilevel"/>
    <w:tmpl w:val="BEEC1D12"/>
    <w:lvl w:ilvl="0" w:tplc="5BCACE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1"/>
  </w:num>
  <w:num w:numId="3">
    <w:abstractNumId w:val="9"/>
  </w:num>
  <w:num w:numId="4">
    <w:abstractNumId w:val="7"/>
  </w:num>
  <w:num w:numId="5">
    <w:abstractNumId w:val="20"/>
  </w:num>
  <w:num w:numId="6">
    <w:abstractNumId w:val="2"/>
  </w:num>
  <w:num w:numId="7">
    <w:abstractNumId w:val="12"/>
  </w:num>
  <w:num w:numId="8">
    <w:abstractNumId w:val="19"/>
  </w:num>
  <w:num w:numId="9">
    <w:abstractNumId w:val="4"/>
  </w:num>
  <w:num w:numId="10">
    <w:abstractNumId w:val="0"/>
  </w:num>
  <w:num w:numId="11">
    <w:abstractNumId w:val="14"/>
  </w:num>
  <w:num w:numId="12">
    <w:abstractNumId w:val="17"/>
  </w:num>
  <w:num w:numId="13">
    <w:abstractNumId w:val="18"/>
    <w:lvlOverride w:ilvl="0">
      <w:startOverride w:val="1"/>
    </w:lvlOverride>
    <w:lvlOverride w:ilvl="1"/>
    <w:lvlOverride w:ilvl="2"/>
    <w:lvlOverride w:ilvl="3"/>
    <w:lvlOverride w:ilvl="4"/>
    <w:lvlOverride w:ilvl="5"/>
    <w:lvlOverride w:ilvl="6"/>
    <w:lvlOverride w:ilvl="7"/>
    <w:lvlOverride w:ilvl="8"/>
  </w:num>
  <w:num w:numId="14">
    <w:abstractNumId w:val="13"/>
    <w:lvlOverride w:ilvl="0">
      <w:startOverride w:val="1"/>
    </w:lvlOverride>
    <w:lvlOverride w:ilvl="1"/>
    <w:lvlOverride w:ilvl="2"/>
    <w:lvlOverride w:ilvl="3"/>
    <w:lvlOverride w:ilvl="4"/>
    <w:lvlOverride w:ilvl="5"/>
    <w:lvlOverride w:ilvl="6"/>
    <w:lvlOverride w:ilvl="7"/>
    <w:lvlOverride w:ilvl="8"/>
  </w:num>
  <w:num w:numId="15">
    <w:abstractNumId w:val="15"/>
    <w:lvlOverride w:ilvl="0">
      <w:startOverride w:val="1"/>
    </w:lvlOverride>
    <w:lvlOverride w:ilvl="1"/>
    <w:lvlOverride w:ilvl="2"/>
    <w:lvlOverride w:ilvl="3"/>
    <w:lvlOverride w:ilvl="4"/>
    <w:lvlOverride w:ilvl="5"/>
    <w:lvlOverride w:ilvl="6"/>
    <w:lvlOverride w:ilvl="7"/>
    <w:lvlOverride w:ilvl="8"/>
  </w:num>
  <w:num w:numId="16">
    <w:abstractNumId w:val="16"/>
    <w:lvlOverride w:ilvl="0">
      <w:startOverride w:val="1"/>
    </w:lvlOverride>
    <w:lvlOverride w:ilvl="1"/>
    <w:lvlOverride w:ilvl="2"/>
    <w:lvlOverride w:ilvl="3"/>
    <w:lvlOverride w:ilvl="4"/>
    <w:lvlOverride w:ilvl="5"/>
    <w:lvlOverride w:ilvl="6"/>
    <w:lvlOverride w:ilvl="7"/>
    <w:lvlOverride w:ilvl="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08A"/>
    <w:rsid w:val="0003409E"/>
    <w:rsid w:val="00096FC9"/>
    <w:rsid w:val="000C0E78"/>
    <w:rsid w:val="001B43F9"/>
    <w:rsid w:val="00277F90"/>
    <w:rsid w:val="0029108A"/>
    <w:rsid w:val="00342C44"/>
    <w:rsid w:val="003E2619"/>
    <w:rsid w:val="003E78D4"/>
    <w:rsid w:val="005364BD"/>
    <w:rsid w:val="00632509"/>
    <w:rsid w:val="006449CA"/>
    <w:rsid w:val="00697FFC"/>
    <w:rsid w:val="00751C91"/>
    <w:rsid w:val="00784EDA"/>
    <w:rsid w:val="007B3BC7"/>
    <w:rsid w:val="008A5C5C"/>
    <w:rsid w:val="009A3CCC"/>
    <w:rsid w:val="009F32DB"/>
    <w:rsid w:val="00AA3E5D"/>
    <w:rsid w:val="00AB26EF"/>
    <w:rsid w:val="00B4375E"/>
    <w:rsid w:val="00C10BFB"/>
    <w:rsid w:val="00C25FBF"/>
    <w:rsid w:val="00C50795"/>
    <w:rsid w:val="00C84D92"/>
    <w:rsid w:val="00C874DA"/>
    <w:rsid w:val="00D705C7"/>
    <w:rsid w:val="00DF72BB"/>
    <w:rsid w:val="00E01AED"/>
    <w:rsid w:val="00E62243"/>
    <w:rsid w:val="00EE2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ECABED-0A92-40AF-8306-00A2A7689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0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9108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9108A"/>
  </w:style>
  <w:style w:type="paragraph" w:styleId="a5">
    <w:name w:val="List Paragraph"/>
    <w:basedOn w:val="a"/>
    <w:uiPriority w:val="34"/>
    <w:qFormat/>
    <w:rsid w:val="0029108A"/>
    <w:pPr>
      <w:spacing w:after="200" w:line="276" w:lineRule="auto"/>
      <w:ind w:left="720"/>
      <w:contextualSpacing/>
    </w:pPr>
  </w:style>
  <w:style w:type="character" w:styleId="a6">
    <w:name w:val="Hyperlink"/>
    <w:basedOn w:val="a0"/>
    <w:uiPriority w:val="99"/>
    <w:unhideWhenUsed/>
    <w:rsid w:val="0029108A"/>
    <w:rPr>
      <w:color w:val="0563C1" w:themeColor="hyperlink"/>
      <w:u w:val="single"/>
    </w:rPr>
  </w:style>
  <w:style w:type="paragraph" w:customStyle="1" w:styleId="ReportMain">
    <w:name w:val="Report_Main"/>
    <w:basedOn w:val="a"/>
    <w:link w:val="ReportMain0"/>
    <w:rsid w:val="0029108A"/>
    <w:pPr>
      <w:spacing w:after="0" w:line="240" w:lineRule="auto"/>
    </w:pPr>
    <w:rPr>
      <w:rFonts w:ascii="Times New Roman" w:eastAsia="Calibri" w:hAnsi="Times New Roman" w:cs="Times New Roman"/>
      <w:sz w:val="24"/>
    </w:rPr>
  </w:style>
  <w:style w:type="character" w:customStyle="1" w:styleId="ReportMain0">
    <w:name w:val="Report_Main Знак"/>
    <w:link w:val="ReportMain"/>
    <w:rsid w:val="0029108A"/>
    <w:rPr>
      <w:rFonts w:ascii="Times New Roman" w:eastAsia="Calibri" w:hAnsi="Times New Roman" w:cs="Times New Roman"/>
      <w:sz w:val="24"/>
    </w:rPr>
  </w:style>
  <w:style w:type="character" w:customStyle="1" w:styleId="ReportHead">
    <w:name w:val="Report_Head Знак"/>
    <w:link w:val="ReportHead0"/>
    <w:locked/>
    <w:rsid w:val="00751C91"/>
    <w:rPr>
      <w:rFonts w:ascii="Times New Roman" w:hAnsi="Times New Roman" w:cs="Times New Roman"/>
      <w:sz w:val="28"/>
    </w:rPr>
  </w:style>
  <w:style w:type="paragraph" w:customStyle="1" w:styleId="ReportHead0">
    <w:name w:val="Report_Head"/>
    <w:basedOn w:val="a"/>
    <w:link w:val="ReportHead"/>
    <w:rsid w:val="00751C91"/>
    <w:pPr>
      <w:spacing w:after="0" w:line="240" w:lineRule="auto"/>
      <w:jc w:val="center"/>
    </w:pPr>
    <w:rPr>
      <w:rFonts w:ascii="Times New Roman" w:hAnsi="Times New Roman" w:cs="Times New Roman"/>
      <w:sz w:val="28"/>
    </w:rPr>
  </w:style>
  <w:style w:type="paragraph" w:styleId="a7">
    <w:name w:val="Body Text Indent"/>
    <w:basedOn w:val="a"/>
    <w:link w:val="a8"/>
    <w:semiHidden/>
    <w:unhideWhenUsed/>
    <w:rsid w:val="00EE27B5"/>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semiHidden/>
    <w:rsid w:val="00EE27B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6224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22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82273">
      <w:bodyDiv w:val="1"/>
      <w:marLeft w:val="0"/>
      <w:marRight w:val="0"/>
      <w:marTop w:val="0"/>
      <w:marBottom w:val="0"/>
      <w:divBdr>
        <w:top w:val="none" w:sz="0" w:space="0" w:color="auto"/>
        <w:left w:val="none" w:sz="0" w:space="0" w:color="auto"/>
        <w:bottom w:val="none" w:sz="0" w:space="0" w:color="auto"/>
        <w:right w:val="none" w:sz="0" w:space="0" w:color="auto"/>
      </w:divBdr>
    </w:div>
    <w:div w:id="304436528">
      <w:bodyDiv w:val="1"/>
      <w:marLeft w:val="0"/>
      <w:marRight w:val="0"/>
      <w:marTop w:val="0"/>
      <w:marBottom w:val="0"/>
      <w:divBdr>
        <w:top w:val="none" w:sz="0" w:space="0" w:color="auto"/>
        <w:left w:val="none" w:sz="0" w:space="0" w:color="auto"/>
        <w:bottom w:val="none" w:sz="0" w:space="0" w:color="auto"/>
        <w:right w:val="none" w:sz="0" w:space="0" w:color="auto"/>
      </w:divBdr>
    </w:div>
    <w:div w:id="614362573">
      <w:bodyDiv w:val="1"/>
      <w:marLeft w:val="0"/>
      <w:marRight w:val="0"/>
      <w:marTop w:val="0"/>
      <w:marBottom w:val="0"/>
      <w:divBdr>
        <w:top w:val="none" w:sz="0" w:space="0" w:color="auto"/>
        <w:left w:val="none" w:sz="0" w:space="0" w:color="auto"/>
        <w:bottom w:val="none" w:sz="0" w:space="0" w:color="auto"/>
        <w:right w:val="none" w:sz="0" w:space="0" w:color="auto"/>
      </w:divBdr>
    </w:div>
    <w:div w:id="669531071">
      <w:bodyDiv w:val="1"/>
      <w:marLeft w:val="0"/>
      <w:marRight w:val="0"/>
      <w:marTop w:val="0"/>
      <w:marBottom w:val="0"/>
      <w:divBdr>
        <w:top w:val="none" w:sz="0" w:space="0" w:color="auto"/>
        <w:left w:val="none" w:sz="0" w:space="0" w:color="auto"/>
        <w:bottom w:val="none" w:sz="0" w:space="0" w:color="auto"/>
        <w:right w:val="none" w:sz="0" w:space="0" w:color="auto"/>
      </w:divBdr>
    </w:div>
    <w:div w:id="677657327">
      <w:bodyDiv w:val="1"/>
      <w:marLeft w:val="0"/>
      <w:marRight w:val="0"/>
      <w:marTop w:val="0"/>
      <w:marBottom w:val="0"/>
      <w:divBdr>
        <w:top w:val="none" w:sz="0" w:space="0" w:color="auto"/>
        <w:left w:val="none" w:sz="0" w:space="0" w:color="auto"/>
        <w:bottom w:val="none" w:sz="0" w:space="0" w:color="auto"/>
        <w:right w:val="none" w:sz="0" w:space="0" w:color="auto"/>
      </w:divBdr>
    </w:div>
    <w:div w:id="703989507">
      <w:bodyDiv w:val="1"/>
      <w:marLeft w:val="0"/>
      <w:marRight w:val="0"/>
      <w:marTop w:val="0"/>
      <w:marBottom w:val="0"/>
      <w:divBdr>
        <w:top w:val="none" w:sz="0" w:space="0" w:color="auto"/>
        <w:left w:val="none" w:sz="0" w:space="0" w:color="auto"/>
        <w:bottom w:val="none" w:sz="0" w:space="0" w:color="auto"/>
        <w:right w:val="none" w:sz="0" w:space="0" w:color="auto"/>
      </w:divBdr>
    </w:div>
    <w:div w:id="709576370">
      <w:bodyDiv w:val="1"/>
      <w:marLeft w:val="0"/>
      <w:marRight w:val="0"/>
      <w:marTop w:val="0"/>
      <w:marBottom w:val="0"/>
      <w:divBdr>
        <w:top w:val="none" w:sz="0" w:space="0" w:color="auto"/>
        <w:left w:val="none" w:sz="0" w:space="0" w:color="auto"/>
        <w:bottom w:val="none" w:sz="0" w:space="0" w:color="auto"/>
        <w:right w:val="none" w:sz="0" w:space="0" w:color="auto"/>
      </w:divBdr>
    </w:div>
    <w:div w:id="764612518">
      <w:bodyDiv w:val="1"/>
      <w:marLeft w:val="0"/>
      <w:marRight w:val="0"/>
      <w:marTop w:val="0"/>
      <w:marBottom w:val="0"/>
      <w:divBdr>
        <w:top w:val="none" w:sz="0" w:space="0" w:color="auto"/>
        <w:left w:val="none" w:sz="0" w:space="0" w:color="auto"/>
        <w:bottom w:val="none" w:sz="0" w:space="0" w:color="auto"/>
        <w:right w:val="none" w:sz="0" w:space="0" w:color="auto"/>
      </w:divBdr>
    </w:div>
    <w:div w:id="793910531">
      <w:bodyDiv w:val="1"/>
      <w:marLeft w:val="0"/>
      <w:marRight w:val="0"/>
      <w:marTop w:val="0"/>
      <w:marBottom w:val="0"/>
      <w:divBdr>
        <w:top w:val="none" w:sz="0" w:space="0" w:color="auto"/>
        <w:left w:val="none" w:sz="0" w:space="0" w:color="auto"/>
        <w:bottom w:val="none" w:sz="0" w:space="0" w:color="auto"/>
        <w:right w:val="none" w:sz="0" w:space="0" w:color="auto"/>
      </w:divBdr>
    </w:div>
    <w:div w:id="1114833252">
      <w:bodyDiv w:val="1"/>
      <w:marLeft w:val="0"/>
      <w:marRight w:val="0"/>
      <w:marTop w:val="0"/>
      <w:marBottom w:val="0"/>
      <w:divBdr>
        <w:top w:val="none" w:sz="0" w:space="0" w:color="auto"/>
        <w:left w:val="none" w:sz="0" w:space="0" w:color="auto"/>
        <w:bottom w:val="none" w:sz="0" w:space="0" w:color="auto"/>
        <w:right w:val="none" w:sz="0" w:space="0" w:color="auto"/>
      </w:divBdr>
    </w:div>
    <w:div w:id="1147937656">
      <w:bodyDiv w:val="1"/>
      <w:marLeft w:val="0"/>
      <w:marRight w:val="0"/>
      <w:marTop w:val="0"/>
      <w:marBottom w:val="0"/>
      <w:divBdr>
        <w:top w:val="none" w:sz="0" w:space="0" w:color="auto"/>
        <w:left w:val="none" w:sz="0" w:space="0" w:color="auto"/>
        <w:bottom w:val="none" w:sz="0" w:space="0" w:color="auto"/>
        <w:right w:val="none" w:sz="0" w:space="0" w:color="auto"/>
      </w:divBdr>
    </w:div>
    <w:div w:id="1360400927">
      <w:bodyDiv w:val="1"/>
      <w:marLeft w:val="0"/>
      <w:marRight w:val="0"/>
      <w:marTop w:val="0"/>
      <w:marBottom w:val="0"/>
      <w:divBdr>
        <w:top w:val="none" w:sz="0" w:space="0" w:color="auto"/>
        <w:left w:val="none" w:sz="0" w:space="0" w:color="auto"/>
        <w:bottom w:val="none" w:sz="0" w:space="0" w:color="auto"/>
        <w:right w:val="none" w:sz="0" w:space="0" w:color="auto"/>
      </w:divBdr>
    </w:div>
    <w:div w:id="1392580494">
      <w:bodyDiv w:val="1"/>
      <w:marLeft w:val="0"/>
      <w:marRight w:val="0"/>
      <w:marTop w:val="0"/>
      <w:marBottom w:val="0"/>
      <w:divBdr>
        <w:top w:val="none" w:sz="0" w:space="0" w:color="auto"/>
        <w:left w:val="none" w:sz="0" w:space="0" w:color="auto"/>
        <w:bottom w:val="none" w:sz="0" w:space="0" w:color="auto"/>
        <w:right w:val="none" w:sz="0" w:space="0" w:color="auto"/>
      </w:divBdr>
    </w:div>
    <w:div w:id="1657144465">
      <w:bodyDiv w:val="1"/>
      <w:marLeft w:val="0"/>
      <w:marRight w:val="0"/>
      <w:marTop w:val="0"/>
      <w:marBottom w:val="0"/>
      <w:divBdr>
        <w:top w:val="none" w:sz="0" w:space="0" w:color="auto"/>
        <w:left w:val="none" w:sz="0" w:space="0" w:color="auto"/>
        <w:bottom w:val="none" w:sz="0" w:space="0" w:color="auto"/>
        <w:right w:val="none" w:sz="0" w:space="0" w:color="auto"/>
      </w:divBdr>
    </w:div>
    <w:div w:id="2030789573">
      <w:bodyDiv w:val="1"/>
      <w:marLeft w:val="0"/>
      <w:marRight w:val="0"/>
      <w:marTop w:val="0"/>
      <w:marBottom w:val="0"/>
      <w:divBdr>
        <w:top w:val="none" w:sz="0" w:space="0" w:color="auto"/>
        <w:left w:val="none" w:sz="0" w:space="0" w:color="auto"/>
        <w:bottom w:val="none" w:sz="0" w:space="0" w:color="auto"/>
        <w:right w:val="none" w:sz="0" w:space="0" w:color="auto"/>
      </w:divBdr>
    </w:div>
    <w:div w:id="203457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10</Pages>
  <Words>2313</Words>
  <Characters>13186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Кадрия Акрамовна Миннибаева</dc:creator>
  <cp:lastModifiedBy>Алла Александровна</cp:lastModifiedBy>
  <cp:revision>18</cp:revision>
  <cp:lastPrinted>2024-04-16T03:16:00Z</cp:lastPrinted>
  <dcterms:created xsi:type="dcterms:W3CDTF">2022-08-31T09:25:00Z</dcterms:created>
  <dcterms:modified xsi:type="dcterms:W3CDTF">2026-04-13T15:54:00Z</dcterms:modified>
</cp:coreProperties>
</file>